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C0E" w:rsidRDefault="00904C0E" w:rsidP="009F49D7">
      <w:pPr>
        <w:jc w:val="center"/>
        <w:rPr>
          <w:rFonts w:ascii="Segoe UI" w:hAnsi="Segoe UI" w:cs="Segoe UI"/>
          <w:sz w:val="32"/>
          <w:szCs w:val="32"/>
        </w:rPr>
      </w:pPr>
    </w:p>
    <w:p w:rsidR="000669DF" w:rsidRDefault="009F49D7" w:rsidP="009F49D7">
      <w:pPr>
        <w:jc w:val="center"/>
        <w:rPr>
          <w:rFonts w:ascii="Segoe UI" w:hAnsi="Segoe UI" w:cs="Segoe UI"/>
          <w:sz w:val="32"/>
          <w:szCs w:val="32"/>
        </w:rPr>
      </w:pPr>
      <w:r w:rsidRPr="009F49D7">
        <w:rPr>
          <w:rFonts w:ascii="Segoe UI" w:hAnsi="Segoe UI" w:cs="Segoe UI"/>
          <w:sz w:val="32"/>
          <w:szCs w:val="32"/>
        </w:rPr>
        <w:t>Create a Distribution List in Outlook Web Access</w:t>
      </w:r>
    </w:p>
    <w:p w:rsidR="009A50AB" w:rsidRPr="009F49D7" w:rsidRDefault="009A50AB" w:rsidP="009F49D7">
      <w:pPr>
        <w:jc w:val="center"/>
        <w:rPr>
          <w:rFonts w:ascii="Segoe UI" w:hAnsi="Segoe UI" w:cs="Segoe UI"/>
          <w:sz w:val="32"/>
          <w:szCs w:val="32"/>
        </w:rPr>
      </w:pPr>
    </w:p>
    <w:p w:rsidR="009F49D7" w:rsidRPr="009F49D7" w:rsidRDefault="009F49D7">
      <w:pPr>
        <w:rPr>
          <w:rFonts w:ascii="Segoe UI" w:hAnsi="Segoe UI" w:cs="Segoe UI"/>
        </w:rPr>
      </w:pPr>
    </w:p>
    <w:p w:rsidR="009F49D7" w:rsidRDefault="00054908">
      <w:r>
        <w:rPr>
          <w:rFonts w:ascii="Verdana" w:eastAsia="Times New Roman" w:hAnsi="Verdana" w:cs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610155C0" wp14:editId="0B4384CA">
            <wp:simplePos x="0" y="0"/>
            <wp:positionH relativeFrom="column">
              <wp:posOffset>4937125</wp:posOffset>
            </wp:positionH>
            <wp:positionV relativeFrom="paragraph">
              <wp:posOffset>152400</wp:posOffset>
            </wp:positionV>
            <wp:extent cx="1353185" cy="895350"/>
            <wp:effectExtent l="0" t="0" r="0" b="0"/>
            <wp:wrapTight wrapText="bothSides">
              <wp:wrapPolygon edited="0">
                <wp:start x="0" y="0"/>
                <wp:lineTo x="0" y="21140"/>
                <wp:lineTo x="21286" y="21140"/>
                <wp:lineTo x="21286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18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49D7" w:rsidRPr="00904C0E" w:rsidRDefault="009F49D7" w:rsidP="00054908">
      <w:pPr>
        <w:pStyle w:val="ListParagraph"/>
        <w:numPr>
          <w:ilvl w:val="0"/>
          <w:numId w:val="2"/>
        </w:numPr>
        <w:rPr>
          <w:rFonts w:ascii="Segoe UI" w:eastAsia="Times New Roman" w:hAnsi="Segoe UI" w:cs="Segoe UI"/>
          <w:color w:val="000000"/>
          <w:sz w:val="24"/>
          <w:szCs w:val="24"/>
        </w:rPr>
      </w:pPr>
      <w:r w:rsidRPr="00904C0E">
        <w:rPr>
          <w:rFonts w:ascii="Segoe UI" w:eastAsia="Times New Roman" w:hAnsi="Segoe UI" w:cs="Segoe UI"/>
          <w:color w:val="000000"/>
          <w:sz w:val="24"/>
          <w:szCs w:val="24"/>
        </w:rPr>
        <w:t xml:space="preserve">Click the "New" drop-down arrow and select "Distribution List." </w:t>
      </w:r>
    </w:p>
    <w:p w:rsidR="00054908" w:rsidRDefault="00054908" w:rsidP="00904C0E">
      <w:pPr>
        <w:spacing w:before="100" w:beforeAutospacing="1" w:after="100" w:afterAutospacing="1"/>
        <w:ind w:left="720" w:right="4320"/>
        <w:rPr>
          <w:rFonts w:ascii="Segoe UI" w:eastAsia="Times New Roman" w:hAnsi="Segoe UI" w:cs="Segoe UI"/>
          <w:color w:val="000000"/>
          <w:sz w:val="24"/>
          <w:szCs w:val="24"/>
        </w:rPr>
      </w:pPr>
    </w:p>
    <w:p w:rsidR="009A50AB" w:rsidRDefault="009A50AB" w:rsidP="00054908">
      <w:pPr>
        <w:spacing w:before="100" w:beforeAutospacing="1" w:after="100" w:afterAutospacing="1"/>
        <w:ind w:left="720" w:right="6480"/>
        <w:rPr>
          <w:rFonts w:ascii="Segoe UI" w:eastAsia="Times New Roman" w:hAnsi="Segoe UI" w:cs="Segoe UI"/>
          <w:color w:val="000000"/>
          <w:sz w:val="24"/>
          <w:szCs w:val="24"/>
        </w:rPr>
      </w:pPr>
    </w:p>
    <w:p w:rsidR="009F49D7" w:rsidRDefault="009A50AB" w:rsidP="00054908">
      <w:pPr>
        <w:spacing w:before="100" w:beforeAutospacing="1" w:after="100" w:afterAutospacing="1"/>
        <w:ind w:left="720" w:right="6480"/>
        <w:rPr>
          <w:rFonts w:ascii="Segoe UI" w:eastAsia="Times New Roman" w:hAnsi="Segoe UI" w:cs="Segoe UI"/>
          <w:color w:val="00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13C5C8D0" wp14:editId="25B59B0C">
            <wp:simplePos x="0" y="0"/>
            <wp:positionH relativeFrom="column">
              <wp:posOffset>3057525</wp:posOffset>
            </wp:positionH>
            <wp:positionV relativeFrom="paragraph">
              <wp:posOffset>57150</wp:posOffset>
            </wp:positionV>
            <wp:extent cx="3781425" cy="1864995"/>
            <wp:effectExtent l="0" t="0" r="9525" b="1905"/>
            <wp:wrapTight wrapText="bothSides">
              <wp:wrapPolygon edited="0">
                <wp:start x="0" y="0"/>
                <wp:lineTo x="0" y="21401"/>
                <wp:lineTo x="21546" y="21401"/>
                <wp:lineTo x="21546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186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49D7" w:rsidRPr="009F49D7">
        <w:rPr>
          <w:rFonts w:ascii="Segoe UI" w:eastAsia="Times New Roman" w:hAnsi="Segoe UI" w:cs="Segoe UI"/>
          <w:color w:val="000000"/>
          <w:sz w:val="24"/>
          <w:szCs w:val="24"/>
        </w:rPr>
        <w:t xml:space="preserve">You will be presented with the "Distribution List" window. </w:t>
      </w:r>
    </w:p>
    <w:p w:rsidR="009F49D7" w:rsidRPr="009A50AB" w:rsidRDefault="009F49D7" w:rsidP="009A50AB">
      <w:pPr>
        <w:pStyle w:val="ListParagraph"/>
        <w:numPr>
          <w:ilvl w:val="0"/>
          <w:numId w:val="2"/>
        </w:numPr>
        <w:spacing w:before="100" w:beforeAutospacing="1" w:after="100" w:afterAutospacing="1"/>
        <w:ind w:right="6480"/>
        <w:rPr>
          <w:rFonts w:ascii="Segoe UI" w:eastAsia="Times New Roman" w:hAnsi="Segoe UI" w:cs="Segoe UI"/>
          <w:color w:val="000000"/>
          <w:sz w:val="24"/>
          <w:szCs w:val="24"/>
        </w:rPr>
      </w:pPr>
      <w:r w:rsidRPr="009A50AB">
        <w:rPr>
          <w:rFonts w:ascii="Segoe UI" w:eastAsia="Times New Roman" w:hAnsi="Segoe UI" w:cs="Segoe UI"/>
          <w:color w:val="000000"/>
          <w:sz w:val="24"/>
          <w:szCs w:val="24"/>
        </w:rPr>
        <w:t xml:space="preserve">Enter a name for your list in the "List Name" box. </w:t>
      </w:r>
    </w:p>
    <w:p w:rsidR="009F49D7" w:rsidRDefault="009F49D7" w:rsidP="00054908">
      <w:pPr>
        <w:numPr>
          <w:ilvl w:val="0"/>
          <w:numId w:val="2"/>
        </w:numPr>
        <w:spacing w:before="100" w:beforeAutospacing="1" w:after="100" w:afterAutospacing="1"/>
        <w:ind w:right="6480"/>
        <w:rPr>
          <w:rFonts w:ascii="Segoe UI" w:eastAsia="Times New Roman" w:hAnsi="Segoe UI" w:cs="Segoe UI"/>
          <w:color w:val="000000"/>
          <w:sz w:val="24"/>
          <w:szCs w:val="24"/>
        </w:rPr>
      </w:pPr>
      <w:r>
        <w:rPr>
          <w:rFonts w:ascii="Segoe UI" w:eastAsia="Times New Roman" w:hAnsi="Segoe UI" w:cs="Segoe UI"/>
          <w:color w:val="000000"/>
          <w:sz w:val="24"/>
          <w:szCs w:val="24"/>
        </w:rPr>
        <w:t xml:space="preserve">Click the “Find Names” button.  </w:t>
      </w:r>
      <w:r w:rsidR="00054908">
        <w:rPr>
          <w:rFonts w:ascii="Segoe UI" w:eastAsia="Times New Roman" w:hAnsi="Segoe UI" w:cs="Segoe UI"/>
          <w:color w:val="000000"/>
          <w:sz w:val="24"/>
          <w:szCs w:val="24"/>
        </w:rPr>
        <w:t>A new dialog box will display</w:t>
      </w:r>
    </w:p>
    <w:p w:rsidR="00054908" w:rsidRDefault="00054908" w:rsidP="00054908">
      <w:pPr>
        <w:spacing w:before="100" w:beforeAutospacing="1" w:after="100" w:afterAutospacing="1"/>
        <w:rPr>
          <w:rFonts w:ascii="Segoe UI" w:eastAsia="Times New Roman" w:hAnsi="Segoe UI" w:cs="Segoe UI"/>
          <w:color w:val="000000"/>
          <w:sz w:val="24"/>
          <w:szCs w:val="24"/>
        </w:rPr>
      </w:pPr>
    </w:p>
    <w:p w:rsidR="00054908" w:rsidRDefault="009A50AB" w:rsidP="00054908">
      <w:pPr>
        <w:spacing w:before="100" w:beforeAutospacing="1" w:after="100" w:afterAutospacing="1"/>
        <w:rPr>
          <w:rFonts w:ascii="Segoe UI" w:eastAsia="Times New Roman" w:hAnsi="Segoe UI" w:cs="Segoe UI"/>
          <w:color w:val="000000"/>
          <w:sz w:val="24"/>
          <w:szCs w:val="24"/>
        </w:rPr>
      </w:pPr>
      <w:r>
        <w:rPr>
          <w:rFonts w:ascii="Segoe UI" w:eastAsia="Times New Roman" w:hAnsi="Segoe UI" w:cs="Segoe UI"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1B260721" wp14:editId="1CEC41B3">
            <wp:simplePos x="0" y="0"/>
            <wp:positionH relativeFrom="column">
              <wp:posOffset>3128645</wp:posOffset>
            </wp:positionH>
            <wp:positionV relativeFrom="paragraph">
              <wp:posOffset>288290</wp:posOffset>
            </wp:positionV>
            <wp:extent cx="3691890" cy="2907665"/>
            <wp:effectExtent l="0" t="0" r="3810" b="6985"/>
            <wp:wrapTight wrapText="bothSides">
              <wp:wrapPolygon edited="0">
                <wp:start x="0" y="0"/>
                <wp:lineTo x="0" y="21510"/>
                <wp:lineTo x="21511" y="21510"/>
                <wp:lineTo x="21511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1890" cy="290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49D7" w:rsidRDefault="009F49D7" w:rsidP="00054908">
      <w:pPr>
        <w:numPr>
          <w:ilvl w:val="0"/>
          <w:numId w:val="2"/>
        </w:numPr>
        <w:spacing w:before="100" w:beforeAutospacing="1" w:after="100" w:afterAutospacing="1"/>
        <w:rPr>
          <w:rFonts w:ascii="Segoe UI" w:eastAsia="Times New Roman" w:hAnsi="Segoe UI" w:cs="Segoe UI"/>
          <w:color w:val="000000"/>
          <w:sz w:val="24"/>
          <w:szCs w:val="24"/>
        </w:rPr>
      </w:pPr>
      <w:r>
        <w:rPr>
          <w:rFonts w:ascii="Segoe UI" w:eastAsia="Times New Roman" w:hAnsi="Segoe UI" w:cs="Segoe UI"/>
          <w:color w:val="000000"/>
          <w:sz w:val="24"/>
          <w:szCs w:val="24"/>
        </w:rPr>
        <w:t xml:space="preserve">To see the contacts within an entire grade, type the class year in the “Display Name” box and click “Find”.  </w:t>
      </w:r>
      <w:r w:rsidR="00904C0E">
        <w:rPr>
          <w:rFonts w:ascii="Segoe UI" w:eastAsia="Times New Roman" w:hAnsi="Segoe UI" w:cs="Segoe UI"/>
          <w:color w:val="000000"/>
          <w:sz w:val="24"/>
          <w:szCs w:val="24"/>
        </w:rPr>
        <w:t>The lower box will fill with all students in the designated class year.</w:t>
      </w:r>
    </w:p>
    <w:p w:rsidR="009F49D7" w:rsidRDefault="00904C0E" w:rsidP="00054908">
      <w:pPr>
        <w:numPr>
          <w:ilvl w:val="0"/>
          <w:numId w:val="2"/>
        </w:numPr>
        <w:spacing w:before="100" w:beforeAutospacing="1" w:after="100" w:afterAutospacing="1"/>
        <w:rPr>
          <w:rFonts w:ascii="Segoe UI" w:eastAsia="Times New Roman" w:hAnsi="Segoe UI" w:cs="Segoe UI"/>
          <w:color w:val="000000"/>
          <w:sz w:val="24"/>
          <w:szCs w:val="24"/>
        </w:rPr>
      </w:pPr>
      <w:r>
        <w:rPr>
          <w:rFonts w:ascii="Segoe UI" w:eastAsia="Times New Roman" w:hAnsi="Segoe UI" w:cs="Segoe UI"/>
          <w:color w:val="000000"/>
          <w:sz w:val="24"/>
          <w:szCs w:val="24"/>
        </w:rPr>
        <w:t>Addresses must be selected and entered</w:t>
      </w:r>
      <w:r w:rsidR="009F49D7" w:rsidRPr="009F49D7">
        <w:rPr>
          <w:rFonts w:ascii="Segoe UI" w:eastAsia="Times New Roman" w:hAnsi="Segoe UI" w:cs="Segoe UI"/>
          <w:color w:val="000000"/>
          <w:sz w:val="24"/>
          <w:szCs w:val="24"/>
        </w:rPr>
        <w:t xml:space="preserve"> one at a time.</w:t>
      </w:r>
      <w:r>
        <w:rPr>
          <w:rFonts w:ascii="Segoe UI" w:eastAsia="Times New Roman" w:hAnsi="Segoe UI" w:cs="Segoe UI"/>
          <w:color w:val="000000"/>
          <w:sz w:val="24"/>
          <w:szCs w:val="24"/>
        </w:rPr>
        <w:t xml:space="preserve">  Select the student’s name and click “Add recipient to Distribution List”.</w:t>
      </w:r>
      <w:r w:rsidR="009F49D7" w:rsidRPr="009F49D7">
        <w:rPr>
          <w:rFonts w:ascii="Segoe UI" w:eastAsia="Times New Roman" w:hAnsi="Segoe UI" w:cs="Segoe UI"/>
          <w:color w:val="000000"/>
          <w:sz w:val="24"/>
          <w:szCs w:val="24"/>
        </w:rPr>
        <w:t xml:space="preserve"> </w:t>
      </w:r>
    </w:p>
    <w:p w:rsidR="00904C0E" w:rsidRDefault="00904C0E" w:rsidP="00054908">
      <w:pPr>
        <w:numPr>
          <w:ilvl w:val="0"/>
          <w:numId w:val="2"/>
        </w:numPr>
        <w:spacing w:before="100" w:beforeAutospacing="1" w:after="100" w:afterAutospacing="1"/>
        <w:rPr>
          <w:rFonts w:ascii="Segoe UI" w:eastAsia="Times New Roman" w:hAnsi="Segoe UI" w:cs="Segoe UI"/>
          <w:color w:val="000000"/>
          <w:sz w:val="24"/>
          <w:szCs w:val="24"/>
        </w:rPr>
      </w:pPr>
      <w:r>
        <w:rPr>
          <w:rFonts w:ascii="Segoe UI" w:eastAsia="Times New Roman" w:hAnsi="Segoe UI" w:cs="Segoe UI"/>
          <w:color w:val="000000"/>
          <w:sz w:val="24"/>
          <w:szCs w:val="24"/>
        </w:rPr>
        <w:t>To search for students individually, type the last name in the appropriate field and click “Find”.</w:t>
      </w:r>
    </w:p>
    <w:p w:rsidR="00904C0E" w:rsidRDefault="00904C0E" w:rsidP="00054908">
      <w:pPr>
        <w:numPr>
          <w:ilvl w:val="0"/>
          <w:numId w:val="2"/>
        </w:numPr>
        <w:spacing w:before="100" w:beforeAutospacing="1" w:after="100" w:afterAutospacing="1"/>
        <w:rPr>
          <w:rFonts w:ascii="Segoe UI" w:eastAsia="Times New Roman" w:hAnsi="Segoe UI" w:cs="Segoe UI"/>
          <w:color w:val="000000"/>
          <w:sz w:val="24"/>
          <w:szCs w:val="24"/>
        </w:rPr>
      </w:pPr>
      <w:r>
        <w:rPr>
          <w:rFonts w:ascii="Segoe UI" w:eastAsia="Times New Roman" w:hAnsi="Segoe UI" w:cs="Segoe UI"/>
          <w:color w:val="000000"/>
          <w:sz w:val="24"/>
          <w:szCs w:val="24"/>
        </w:rPr>
        <w:t>When you have the selected all of the students for the distribution list, click “Save and Close” in the upper left portion of the dialog box.</w:t>
      </w:r>
    </w:p>
    <w:p w:rsidR="009A50AB" w:rsidRPr="009F49D7" w:rsidRDefault="009A50AB" w:rsidP="00054908">
      <w:pPr>
        <w:numPr>
          <w:ilvl w:val="0"/>
          <w:numId w:val="2"/>
        </w:numPr>
        <w:spacing w:before="100" w:beforeAutospacing="1" w:after="100" w:afterAutospacing="1"/>
        <w:rPr>
          <w:rFonts w:ascii="Segoe UI" w:eastAsia="Times New Roman" w:hAnsi="Segoe UI" w:cs="Segoe UI"/>
          <w:color w:val="000000"/>
          <w:sz w:val="24"/>
          <w:szCs w:val="24"/>
        </w:rPr>
      </w:pPr>
      <w:r>
        <w:rPr>
          <w:rFonts w:ascii="Segoe UI" w:eastAsia="Times New Roman" w:hAnsi="Segoe UI" w:cs="Segoe UI"/>
          <w:color w:val="000000"/>
          <w:sz w:val="24"/>
          <w:szCs w:val="24"/>
        </w:rPr>
        <w:t>For assistance sending an email to a distribution list in Outlook Web Access, view the video posted on the Remote School Plan wiki.</w:t>
      </w:r>
      <w:bookmarkStart w:id="0" w:name="_GoBack"/>
      <w:bookmarkEnd w:id="0"/>
    </w:p>
    <w:p w:rsidR="009F49D7" w:rsidRDefault="009F49D7" w:rsidP="009F49D7">
      <w:pPr>
        <w:pStyle w:val="ListParagraph"/>
      </w:pPr>
    </w:p>
    <w:sectPr w:rsidR="009F49D7" w:rsidSect="009F49D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D3D20"/>
    <w:multiLevelType w:val="hybridMultilevel"/>
    <w:tmpl w:val="34D096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8E5A69"/>
    <w:multiLevelType w:val="multilevel"/>
    <w:tmpl w:val="7F903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7B7016"/>
    <w:multiLevelType w:val="hybridMultilevel"/>
    <w:tmpl w:val="9536CE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9D7"/>
    <w:rsid w:val="00054908"/>
    <w:rsid w:val="000669DF"/>
    <w:rsid w:val="00904C0E"/>
    <w:rsid w:val="009A50AB"/>
    <w:rsid w:val="009F4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9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49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9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9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49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9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2012-01-10T14:24:00Z</dcterms:created>
  <dcterms:modified xsi:type="dcterms:W3CDTF">2012-01-10T15:00:00Z</dcterms:modified>
</cp:coreProperties>
</file>